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78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86MS0043-01-2023-012407-54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10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судья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Максима Николаевича, </w:t>
      </w:r>
      <w:r>
        <w:rPr>
          <w:rStyle w:val="cat-UserDefinedgrp-3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</w:t>
      </w:r>
      <w:r>
        <w:rPr>
          <w:rFonts w:ascii="Times New Roman" w:eastAsia="Times New Roman" w:hAnsi="Times New Roman" w:cs="Times New Roman"/>
        </w:rPr>
        <w:t>не работающего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паспорт </w:t>
      </w:r>
      <w:r>
        <w:rPr>
          <w:rStyle w:val="cat-UserDefinedgrp-35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правонарушении УИН 18810086220001336592 от 19.07.2023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ч.2 ст. 12.3 Кодекса РФ об АП, вступившим в законную силу 30.07.2023,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привлечен к административной ответственности в виде штрафа в размере 500 рублей. Получив копию указанного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М.Н.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письменные доказательства по делу: протокол об административном правонарушении 86 ХМ 539647 от 27 ноября 2023 года, согласно которому </w:t>
      </w:r>
      <w:r>
        <w:rPr>
          <w:rFonts w:ascii="Times New Roman" w:eastAsia="Times New Roman" w:hAnsi="Times New Roman" w:cs="Times New Roman"/>
        </w:rPr>
        <w:t>Емельянцеву</w:t>
      </w:r>
      <w:r>
        <w:rPr>
          <w:rFonts w:ascii="Times New Roman" w:eastAsia="Times New Roman" w:hAnsi="Times New Roman" w:cs="Times New Roman"/>
        </w:rPr>
        <w:t xml:space="preserve"> М.Н.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УИН </w:t>
      </w:r>
      <w:r>
        <w:rPr>
          <w:rFonts w:ascii="Times New Roman" w:eastAsia="Times New Roman" w:hAnsi="Times New Roman" w:cs="Times New Roman"/>
        </w:rPr>
        <w:t xml:space="preserve">18810086220001336592 </w:t>
      </w:r>
      <w:r>
        <w:rPr>
          <w:rFonts w:ascii="Times New Roman" w:eastAsia="Times New Roman" w:hAnsi="Times New Roman" w:cs="Times New Roman"/>
        </w:rPr>
        <w:t>от 19 июля 2023 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ч.2 ст. 12.3 Кодекса РФ об АП, </w:t>
      </w:r>
      <w:r>
        <w:rPr>
          <w:rFonts w:ascii="Times New Roman" w:eastAsia="Times New Roman" w:hAnsi="Times New Roman" w:cs="Times New Roman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рапорт сотрудника полиции от 27.11.2023; справка на физическое лицо; параметры поиска;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приходит к следующему, что вина </w:t>
      </w: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М.Н.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</w:t>
      </w:r>
      <w:r>
        <w:rPr>
          <w:rFonts w:ascii="Times New Roman" w:eastAsia="Times New Roman" w:hAnsi="Times New Roman" w:cs="Times New Roman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19 июля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30</w:t>
      </w:r>
      <w:r>
        <w:rPr>
          <w:rFonts w:ascii="Times New Roman" w:eastAsia="Times New Roman" w:hAnsi="Times New Roman" w:cs="Times New Roman"/>
        </w:rPr>
        <w:t xml:space="preserve"> июля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обязан был уплатить административный штраф не позднее 28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Максима Николаевича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1 000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0412365400435021842320159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UserDefinedgrp-36rplc-5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78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</w:t>
      </w:r>
      <w:r>
        <w:rPr>
          <w:rFonts w:ascii="Times New Roman" w:eastAsia="Times New Roman" w:hAnsi="Times New Roman" w:cs="Times New Roman"/>
        </w:rPr>
        <w:t>вого судьи судебного участка № 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6rplc-50">
    <w:name w:val="cat-UserDefined grp-36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